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BD" w:rsidRPr="00E11539" w:rsidRDefault="008038BD" w:rsidP="00803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39">
        <w:rPr>
          <w:rFonts w:ascii="Times New Roman" w:hAnsi="Times New Roman" w:cs="Times New Roman"/>
          <w:b/>
          <w:sz w:val="28"/>
          <w:szCs w:val="28"/>
        </w:rPr>
        <w:t>Procedura pełnienia dyżuru nocnego.</w:t>
      </w:r>
    </w:p>
    <w:p w:rsidR="008038BD" w:rsidRPr="00E11539" w:rsidRDefault="008038BD" w:rsidP="008038B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Wychowawca pełniący dyżur nocny sprawdza przed objęciem dyżuru na ochronie stan wychowanków na poszczególnych grupach .</w:t>
      </w:r>
    </w:p>
    <w:p w:rsidR="008038BD" w:rsidRPr="00E11539" w:rsidRDefault="008038BD" w:rsidP="008038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8BD" w:rsidRPr="00E11539" w:rsidRDefault="008038BD" w:rsidP="008038B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Wychowawca potwierdza stany na grupach robiąc pierwszy obchód.</w:t>
      </w:r>
    </w:p>
    <w:p w:rsidR="008038BD" w:rsidRPr="00E11539" w:rsidRDefault="008038BD" w:rsidP="008038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8BD" w:rsidRPr="00E11539" w:rsidRDefault="008038BD" w:rsidP="008038B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 xml:space="preserve">Wychowawca pełniący dyżur sprawdza przestrzeganie ciszy nocnej </w:t>
      </w:r>
      <w:r w:rsidRPr="00E11539">
        <w:rPr>
          <w:rFonts w:ascii="Times New Roman" w:hAnsi="Times New Roman" w:cs="Times New Roman"/>
          <w:sz w:val="28"/>
          <w:szCs w:val="28"/>
        </w:rPr>
        <w:br/>
        <w:t>w poszczególnych pokojach w następujących odstępach czasowych:</w:t>
      </w:r>
    </w:p>
    <w:p w:rsidR="008038BD" w:rsidRPr="00E11539" w:rsidRDefault="008038BD" w:rsidP="008038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- co jedną godzinę od godz. 22:00 do godz. 24:00;</w:t>
      </w:r>
    </w:p>
    <w:p w:rsidR="008038BD" w:rsidRPr="00E11539" w:rsidRDefault="008038BD" w:rsidP="008038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- co dwie godziny od godz. 24:00 do godz. 6:00</w:t>
      </w:r>
    </w:p>
    <w:p w:rsidR="008038BD" w:rsidRPr="00E11539" w:rsidRDefault="008038BD" w:rsidP="008038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539">
        <w:rPr>
          <w:rFonts w:ascii="Times New Roman" w:hAnsi="Times New Roman" w:cs="Times New Roman"/>
          <w:b/>
          <w:sz w:val="28"/>
          <w:szCs w:val="28"/>
          <w:u w:val="single"/>
        </w:rPr>
        <w:t>lub częściej, gdy zachodzi potrzeba szczególnego nadzoru wychowanków.</w:t>
      </w:r>
    </w:p>
    <w:p w:rsidR="008038BD" w:rsidRPr="00E11539" w:rsidRDefault="008038BD" w:rsidP="008038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8BD" w:rsidRPr="00E11539" w:rsidRDefault="008038BD" w:rsidP="008038B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 xml:space="preserve">Wychowawcę dyżurującego w nocy wspiera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11539">
        <w:rPr>
          <w:rFonts w:ascii="Times New Roman" w:hAnsi="Times New Roman" w:cs="Times New Roman"/>
          <w:sz w:val="28"/>
          <w:szCs w:val="28"/>
        </w:rPr>
        <w:t xml:space="preserve">racownik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11539">
        <w:rPr>
          <w:rFonts w:ascii="Times New Roman" w:hAnsi="Times New Roman" w:cs="Times New Roman"/>
          <w:sz w:val="28"/>
          <w:szCs w:val="28"/>
        </w:rPr>
        <w:t>chrony.</w:t>
      </w:r>
    </w:p>
    <w:p w:rsidR="00211EDF" w:rsidRDefault="008038BD"/>
    <w:sectPr w:rsidR="00211EDF" w:rsidSect="0020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240"/>
    <w:multiLevelType w:val="hybridMultilevel"/>
    <w:tmpl w:val="2428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038BD"/>
    <w:rsid w:val="00086048"/>
    <w:rsid w:val="001A7439"/>
    <w:rsid w:val="002062F6"/>
    <w:rsid w:val="008038BD"/>
    <w:rsid w:val="00A7548A"/>
    <w:rsid w:val="00C75C2D"/>
    <w:rsid w:val="00E4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Guzowska</dc:creator>
  <cp:lastModifiedBy>Anna Guzowska</cp:lastModifiedBy>
  <cp:revision>1</cp:revision>
  <dcterms:created xsi:type="dcterms:W3CDTF">2019-05-18T21:06:00Z</dcterms:created>
  <dcterms:modified xsi:type="dcterms:W3CDTF">2019-05-18T21:06:00Z</dcterms:modified>
</cp:coreProperties>
</file>